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00FB" w:rsidRP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B">
        <w:rPr>
          <w:rFonts w:ascii="Times New Roman" w:hAnsi="Times New Roman" w:cs="Times New Roman"/>
          <w:sz w:val="24"/>
          <w:szCs w:val="24"/>
        </w:rPr>
        <w:t xml:space="preserve">                DOMANDA DI AMMISSIONE ALLA FORMAZIONE TEORICO-PRATICA </w:t>
      </w:r>
    </w:p>
    <w:p w:rsidR="009F00FB" w:rsidRP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B">
        <w:rPr>
          <w:rFonts w:ascii="Times New Roman" w:hAnsi="Times New Roman" w:cs="Times New Roman"/>
          <w:sz w:val="24"/>
          <w:szCs w:val="24"/>
        </w:rPr>
        <w:t xml:space="preserve">                                      PRESSO   GLI     UFFICI GIUDIZIARI </w:t>
      </w:r>
    </w:p>
    <w:p w:rsidR="009F00FB" w:rsidRP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0FB" w:rsidRP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B">
        <w:rPr>
          <w:rFonts w:ascii="Times New Roman" w:hAnsi="Times New Roman" w:cs="Times New Roman"/>
          <w:sz w:val="24"/>
          <w:szCs w:val="24"/>
        </w:rPr>
        <w:t xml:space="preserve">      (art.   73  </w:t>
      </w:r>
      <w:r w:rsidR="00B04BE2">
        <w:rPr>
          <w:rFonts w:ascii="Times New Roman" w:hAnsi="Times New Roman" w:cs="Times New Roman"/>
          <w:sz w:val="24"/>
          <w:szCs w:val="24"/>
        </w:rPr>
        <w:t xml:space="preserve">D.L. </w:t>
      </w:r>
      <w:r w:rsidRPr="009F00FB">
        <w:rPr>
          <w:rFonts w:ascii="Times New Roman" w:hAnsi="Times New Roman" w:cs="Times New Roman"/>
          <w:sz w:val="24"/>
          <w:szCs w:val="24"/>
        </w:rPr>
        <w:t>69/2013 convertito  con legge 9 agosto 2013  n. 98 e successive</w:t>
      </w:r>
      <w:r w:rsidR="00B04BE2">
        <w:rPr>
          <w:rFonts w:ascii="Times New Roman" w:hAnsi="Times New Roman" w:cs="Times New Roman"/>
          <w:sz w:val="24"/>
          <w:szCs w:val="24"/>
        </w:rPr>
        <w:t xml:space="preserve"> </w:t>
      </w:r>
      <w:r w:rsidRPr="009F00FB">
        <w:rPr>
          <w:rFonts w:ascii="Times New Roman" w:hAnsi="Times New Roman" w:cs="Times New Roman"/>
          <w:sz w:val="24"/>
          <w:szCs w:val="24"/>
        </w:rPr>
        <w:t xml:space="preserve">modifiche </w:t>
      </w:r>
    </w:p>
    <w:p w:rsidR="009F00FB" w:rsidRP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A</w:t>
      </w:r>
      <w:r w:rsidR="00B04BE2">
        <w:rPr>
          <w:rFonts w:ascii="Times New Roman" w:hAnsi="Times New Roman" w:cs="Times New Roman"/>
          <w:sz w:val="24"/>
          <w:szCs w:val="24"/>
        </w:rPr>
        <w:t>l</w:t>
      </w:r>
      <w:r w:rsidRPr="009F00FB">
        <w:rPr>
          <w:rFonts w:ascii="Times New Roman" w:hAnsi="Times New Roman" w:cs="Times New Roman"/>
          <w:sz w:val="24"/>
          <w:szCs w:val="24"/>
        </w:rPr>
        <w:t xml:space="preserve"> Sig.   Presidente del TRIBUNALE DI  </w:t>
      </w:r>
      <w:r>
        <w:rPr>
          <w:rFonts w:ascii="Times New Roman" w:hAnsi="Times New Roman" w:cs="Times New Roman"/>
          <w:sz w:val="24"/>
          <w:szCs w:val="24"/>
        </w:rPr>
        <w:t>VERBANIA</w:t>
      </w:r>
    </w:p>
    <w:p w:rsidR="009F00FB" w:rsidRP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0FB" w:rsidRP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0FB" w:rsidRP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B">
        <w:rPr>
          <w:rFonts w:ascii="Times New Roman" w:hAnsi="Times New Roman" w:cs="Times New Roman"/>
          <w:sz w:val="24"/>
          <w:szCs w:val="24"/>
        </w:rPr>
        <w:t xml:space="preserve">     Il/la sottoscritt</w:t>
      </w:r>
      <w:r w:rsidR="00B04BE2">
        <w:rPr>
          <w:rFonts w:ascii="Times New Roman" w:hAnsi="Times New Roman" w:cs="Times New Roman"/>
          <w:sz w:val="24"/>
          <w:szCs w:val="24"/>
        </w:rPr>
        <w:t>o/a</w:t>
      </w:r>
      <w:r w:rsidRPr="009F00FB">
        <w:rPr>
          <w:rFonts w:ascii="Times New Roman" w:hAnsi="Times New Roman" w:cs="Times New Roman"/>
          <w:sz w:val="24"/>
          <w:szCs w:val="24"/>
        </w:rPr>
        <w:t xml:space="preserve"> dott./dott.ssa                                        </w:t>
      </w:r>
      <w:proofErr w:type="spellStart"/>
      <w:r w:rsidRPr="009F00FB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9F00FB">
        <w:rPr>
          <w:rFonts w:ascii="Times New Roman" w:hAnsi="Times New Roman" w:cs="Times New Roman"/>
          <w:sz w:val="24"/>
          <w:szCs w:val="24"/>
        </w:rPr>
        <w:t xml:space="preserve">   a </w:t>
      </w:r>
    </w:p>
    <w:p w:rsidR="009F00FB" w:rsidRP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B">
        <w:rPr>
          <w:rFonts w:ascii="Times New Roman" w:hAnsi="Times New Roman" w:cs="Times New Roman"/>
          <w:sz w:val="24"/>
          <w:szCs w:val="24"/>
        </w:rPr>
        <w:t xml:space="preserve">     il                    residente in                             via </w:t>
      </w:r>
    </w:p>
    <w:p w:rsidR="009F00FB" w:rsidRP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B">
        <w:rPr>
          <w:rFonts w:ascii="Times New Roman" w:hAnsi="Times New Roman" w:cs="Times New Roman"/>
          <w:sz w:val="24"/>
          <w:szCs w:val="24"/>
        </w:rPr>
        <w:t xml:space="preserve">     Codice  fiscale </w:t>
      </w:r>
    </w:p>
    <w:p w:rsidR="009F00FB" w:rsidRP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B">
        <w:rPr>
          <w:rFonts w:ascii="Times New Roman" w:hAnsi="Times New Roman" w:cs="Times New Roman"/>
          <w:sz w:val="24"/>
          <w:szCs w:val="24"/>
        </w:rPr>
        <w:t xml:space="preserve">     Telefono                             Indirizzo  email </w:t>
      </w:r>
    </w:p>
    <w:p w:rsidR="009F00FB" w:rsidRP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0FB" w:rsidRPr="00B04BE2" w:rsidRDefault="009F00FB" w:rsidP="00B04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BE2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9F00FB" w:rsidRP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0FB" w:rsidRPr="009F00FB" w:rsidRDefault="001E3EFA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0FB" w:rsidRPr="009F00FB">
        <w:rPr>
          <w:rFonts w:ascii="Times New Roman" w:hAnsi="Times New Roman" w:cs="Times New Roman"/>
          <w:sz w:val="24"/>
          <w:szCs w:val="24"/>
        </w:rPr>
        <w:t xml:space="preserve">l'ammissione    alla   formazione teorico-pratica, ai   sensi dell'art. 73   decreto  legge    69/2013 </w:t>
      </w:r>
    </w:p>
    <w:p w:rsidR="009F00FB" w:rsidRP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B">
        <w:rPr>
          <w:rFonts w:ascii="Times New Roman" w:hAnsi="Times New Roman" w:cs="Times New Roman"/>
          <w:sz w:val="24"/>
          <w:szCs w:val="24"/>
        </w:rPr>
        <w:t xml:space="preserve"> </w:t>
      </w:r>
      <w:r w:rsidR="001E3EFA">
        <w:rPr>
          <w:rFonts w:ascii="Times New Roman" w:hAnsi="Times New Roman" w:cs="Times New Roman"/>
          <w:sz w:val="24"/>
          <w:szCs w:val="24"/>
        </w:rPr>
        <w:t>c</w:t>
      </w:r>
      <w:r w:rsidRPr="009F00FB">
        <w:rPr>
          <w:rFonts w:ascii="Times New Roman" w:hAnsi="Times New Roman" w:cs="Times New Roman"/>
          <w:sz w:val="24"/>
          <w:szCs w:val="24"/>
        </w:rPr>
        <w:t xml:space="preserve">onvertito  dalla legge 98/2013  e  successive  modifiche. </w:t>
      </w:r>
    </w:p>
    <w:p w:rsidR="009F00FB" w:rsidRP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0FB" w:rsidRPr="009F00FB" w:rsidRDefault="001E3EFA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0FB" w:rsidRPr="009F00FB">
        <w:rPr>
          <w:rFonts w:ascii="Times New Roman" w:hAnsi="Times New Roman" w:cs="Times New Roman"/>
          <w:sz w:val="24"/>
          <w:szCs w:val="24"/>
        </w:rPr>
        <w:t xml:space="preserve">A  tal fine, sotto la sua   personale  responsabilità  ed a piena conoscenza della  responsabilità </w:t>
      </w:r>
    </w:p>
    <w:p w:rsidR="009F00FB" w:rsidRP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B">
        <w:rPr>
          <w:rFonts w:ascii="Times New Roman" w:hAnsi="Times New Roman" w:cs="Times New Roman"/>
          <w:sz w:val="24"/>
          <w:szCs w:val="24"/>
        </w:rPr>
        <w:t xml:space="preserve"> penale  prevista per le dichiarazioni false dall'art. 76 del Decreto del Presidente  della  </w:t>
      </w:r>
      <w:r w:rsidR="00B04BE2">
        <w:rPr>
          <w:rFonts w:ascii="Times New Roman" w:hAnsi="Times New Roman" w:cs="Times New Roman"/>
          <w:sz w:val="24"/>
          <w:szCs w:val="24"/>
        </w:rPr>
        <w:t xml:space="preserve">    </w:t>
      </w:r>
      <w:r w:rsidRPr="009F00FB">
        <w:rPr>
          <w:rFonts w:ascii="Times New Roman" w:hAnsi="Times New Roman" w:cs="Times New Roman"/>
          <w:sz w:val="24"/>
          <w:szCs w:val="24"/>
        </w:rPr>
        <w:t xml:space="preserve">Repubblica </w:t>
      </w:r>
      <w:r w:rsidR="00B04BE2">
        <w:rPr>
          <w:rFonts w:ascii="Times New Roman" w:hAnsi="Times New Roman" w:cs="Times New Roman"/>
          <w:sz w:val="24"/>
          <w:szCs w:val="24"/>
        </w:rPr>
        <w:t xml:space="preserve"> </w:t>
      </w:r>
      <w:r w:rsidRPr="009F00FB">
        <w:rPr>
          <w:rFonts w:ascii="Times New Roman" w:hAnsi="Times New Roman" w:cs="Times New Roman"/>
          <w:sz w:val="24"/>
          <w:szCs w:val="24"/>
        </w:rPr>
        <w:t xml:space="preserve">nr.  28 dicembre   2000,  n.  445 e dalle  disposizioni del Codice  Penale  e  dalle leggi speciali in materia, dichiara: </w:t>
      </w:r>
    </w:p>
    <w:p w:rsidR="009F00FB" w:rsidRP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0FB" w:rsidRP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B">
        <w:rPr>
          <w:rFonts w:ascii="Times New Roman" w:hAnsi="Times New Roman" w:cs="Times New Roman"/>
          <w:sz w:val="24"/>
          <w:szCs w:val="24"/>
        </w:rPr>
        <w:t>a) di aver conseguito   la laurea  in giurisprudenza  all'esito di un  corso  di  durata almeno</w:t>
      </w:r>
      <w:r w:rsidR="001E3EFA">
        <w:rPr>
          <w:rFonts w:ascii="Times New Roman" w:hAnsi="Times New Roman" w:cs="Times New Roman"/>
          <w:sz w:val="24"/>
          <w:szCs w:val="24"/>
        </w:rPr>
        <w:t xml:space="preserve"> </w:t>
      </w:r>
      <w:r w:rsidRPr="009F00FB">
        <w:rPr>
          <w:rFonts w:ascii="Times New Roman" w:hAnsi="Times New Roman" w:cs="Times New Roman"/>
          <w:sz w:val="24"/>
          <w:szCs w:val="24"/>
        </w:rPr>
        <w:t xml:space="preserve">              quadriennale,  in  data                           presso l'Università di </w:t>
      </w:r>
    </w:p>
    <w:p w:rsidR="009F00FB" w:rsidRP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B">
        <w:rPr>
          <w:rFonts w:ascii="Times New Roman" w:hAnsi="Times New Roman" w:cs="Times New Roman"/>
          <w:sz w:val="24"/>
          <w:szCs w:val="24"/>
        </w:rPr>
        <w:t>b) di  non  aver   riportato condanne per delitti   non  colposi o a pena  detentiva per</w:t>
      </w:r>
      <w:r w:rsidR="001E3EFA">
        <w:rPr>
          <w:rFonts w:ascii="Times New Roman" w:hAnsi="Times New Roman" w:cs="Times New Roman"/>
          <w:sz w:val="24"/>
          <w:szCs w:val="24"/>
        </w:rPr>
        <w:t xml:space="preserve"> c</w:t>
      </w:r>
      <w:r w:rsidRPr="009F00FB">
        <w:rPr>
          <w:rFonts w:ascii="Times New Roman" w:hAnsi="Times New Roman" w:cs="Times New Roman"/>
          <w:sz w:val="24"/>
          <w:szCs w:val="24"/>
        </w:rPr>
        <w:t xml:space="preserve">ontravvenzioni   e non essere  stato  sottoposto a misure  di prevenzione   o sicurezza (art. 42-ter,   secondo  comma, lettera  g, del regio decreto 30  gennaio 1941,  n.  12) </w:t>
      </w:r>
    </w:p>
    <w:p w:rsidR="009F00FB" w:rsidRPr="009F00FB" w:rsidRDefault="001E3EFA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9F00FB" w:rsidRPr="009F00FB">
        <w:rPr>
          <w:rFonts w:ascii="Times New Roman" w:hAnsi="Times New Roman" w:cs="Times New Roman"/>
          <w:sz w:val="24"/>
          <w:szCs w:val="24"/>
        </w:rPr>
        <w:t xml:space="preserve"> di aver riportato i seguenti voti nelle materie di: </w:t>
      </w:r>
    </w:p>
    <w:p w:rsidR="009F00FB" w:rsidRPr="009F00FB" w:rsidRDefault="001E3EFA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0FB" w:rsidRPr="009F00FB">
        <w:rPr>
          <w:rFonts w:ascii="Times New Roman" w:hAnsi="Times New Roman" w:cs="Times New Roman"/>
          <w:sz w:val="24"/>
          <w:szCs w:val="24"/>
        </w:rPr>
        <w:t xml:space="preserve">diritto costituzionale,     voto: </w:t>
      </w:r>
    </w:p>
    <w:p w:rsidR="009F00FB" w:rsidRP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B">
        <w:rPr>
          <w:rFonts w:ascii="Times New Roman" w:hAnsi="Times New Roman" w:cs="Times New Roman"/>
          <w:sz w:val="24"/>
          <w:szCs w:val="24"/>
        </w:rPr>
        <w:t xml:space="preserve"> diritto privato,            voto: </w:t>
      </w:r>
    </w:p>
    <w:p w:rsidR="009F00FB" w:rsidRP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B">
        <w:rPr>
          <w:rFonts w:ascii="Times New Roman" w:hAnsi="Times New Roman" w:cs="Times New Roman"/>
          <w:sz w:val="24"/>
          <w:szCs w:val="24"/>
        </w:rPr>
        <w:t xml:space="preserve"> diritto processuale civile  voto: </w:t>
      </w:r>
    </w:p>
    <w:p w:rsidR="009F00FB" w:rsidRP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B">
        <w:rPr>
          <w:rFonts w:ascii="Times New Roman" w:hAnsi="Times New Roman" w:cs="Times New Roman"/>
          <w:sz w:val="24"/>
          <w:szCs w:val="24"/>
        </w:rPr>
        <w:t xml:space="preserve"> diritto commerciale,        voto: </w:t>
      </w:r>
    </w:p>
    <w:p w:rsidR="009F00FB" w:rsidRP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B">
        <w:rPr>
          <w:rFonts w:ascii="Times New Roman" w:hAnsi="Times New Roman" w:cs="Times New Roman"/>
          <w:sz w:val="24"/>
          <w:szCs w:val="24"/>
        </w:rPr>
        <w:t xml:space="preserve"> diritto penale              voto: </w:t>
      </w:r>
    </w:p>
    <w:p w:rsidR="009F00FB" w:rsidRP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B">
        <w:rPr>
          <w:rFonts w:ascii="Times New Roman" w:hAnsi="Times New Roman" w:cs="Times New Roman"/>
          <w:sz w:val="24"/>
          <w:szCs w:val="24"/>
        </w:rPr>
        <w:t xml:space="preserve"> diritto processuale penale   voto: </w:t>
      </w:r>
    </w:p>
    <w:p w:rsidR="009F00FB" w:rsidRP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B">
        <w:rPr>
          <w:rFonts w:ascii="Times New Roman" w:hAnsi="Times New Roman" w:cs="Times New Roman"/>
          <w:sz w:val="24"/>
          <w:szCs w:val="24"/>
        </w:rPr>
        <w:t xml:space="preserve"> diritto del lavoro          voto: </w:t>
      </w:r>
    </w:p>
    <w:p w:rsidR="009F00FB" w:rsidRP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B">
        <w:rPr>
          <w:rFonts w:ascii="Times New Roman" w:hAnsi="Times New Roman" w:cs="Times New Roman"/>
          <w:sz w:val="24"/>
          <w:szCs w:val="24"/>
        </w:rPr>
        <w:t xml:space="preserve"> diritto amministrativo      voto: </w:t>
      </w:r>
    </w:p>
    <w:p w:rsidR="009F00FB" w:rsidRP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B">
        <w:rPr>
          <w:rFonts w:ascii="Times New Roman" w:hAnsi="Times New Roman" w:cs="Times New Roman"/>
          <w:sz w:val="24"/>
          <w:szCs w:val="24"/>
        </w:rPr>
        <w:t xml:space="preserve"> </w:t>
      </w:r>
      <w:r w:rsidR="001E3EFA">
        <w:rPr>
          <w:rFonts w:ascii="Times New Roman" w:hAnsi="Times New Roman" w:cs="Times New Roman"/>
          <w:sz w:val="24"/>
          <w:szCs w:val="24"/>
        </w:rPr>
        <w:t>e</w:t>
      </w:r>
      <w:r w:rsidRPr="009F00FB">
        <w:rPr>
          <w:rFonts w:ascii="Times New Roman" w:hAnsi="Times New Roman" w:cs="Times New Roman"/>
          <w:sz w:val="24"/>
          <w:szCs w:val="24"/>
        </w:rPr>
        <w:t xml:space="preserve"> quindi una   media   complessiva pari  a </w:t>
      </w:r>
      <w:r w:rsidR="001E3EFA">
        <w:rPr>
          <w:rFonts w:ascii="Times New Roman" w:hAnsi="Times New Roman" w:cs="Times New Roman"/>
          <w:sz w:val="24"/>
          <w:szCs w:val="24"/>
        </w:rPr>
        <w:t>(</w:t>
      </w:r>
      <w:r w:rsidRPr="009F00FB">
        <w:rPr>
          <w:rFonts w:ascii="Times New Roman" w:hAnsi="Times New Roman" w:cs="Times New Roman"/>
          <w:sz w:val="24"/>
          <w:szCs w:val="24"/>
        </w:rPr>
        <w:t>indicare la   media risultante dai voti nelle                   materie   suddette</w:t>
      </w:r>
      <w:r w:rsidR="001E3EFA">
        <w:rPr>
          <w:rFonts w:ascii="Times New Roman" w:hAnsi="Times New Roman" w:cs="Times New Roman"/>
          <w:sz w:val="24"/>
          <w:szCs w:val="24"/>
        </w:rPr>
        <w:t>)</w:t>
      </w:r>
      <w:r w:rsidRPr="009F0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0FB" w:rsidRP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B">
        <w:rPr>
          <w:rFonts w:ascii="Times New Roman" w:hAnsi="Times New Roman" w:cs="Times New Roman"/>
          <w:sz w:val="24"/>
          <w:szCs w:val="24"/>
        </w:rPr>
        <w:t xml:space="preserve">d) di aver riportato un punteggio  di laurea  pari a: </w:t>
      </w:r>
    </w:p>
    <w:p w:rsidR="001E3EFA" w:rsidRDefault="001E3EFA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0FB" w:rsidRP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B">
        <w:rPr>
          <w:rFonts w:ascii="Times New Roman" w:hAnsi="Times New Roman" w:cs="Times New Roman"/>
          <w:sz w:val="24"/>
          <w:szCs w:val="24"/>
        </w:rPr>
        <w:t xml:space="preserve">Ai fini dell'assegnazione ad  un  magistrato  formatore, il  sottoscritto esprime  preferenza  per  le </w:t>
      </w:r>
    </w:p>
    <w:p w:rsidR="009F00FB" w:rsidRP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B">
        <w:rPr>
          <w:rFonts w:ascii="Times New Roman" w:hAnsi="Times New Roman" w:cs="Times New Roman"/>
          <w:sz w:val="24"/>
          <w:szCs w:val="24"/>
        </w:rPr>
        <w:t xml:space="preserve">materie di tipo [inserire: civile / penale / lavoro] </w:t>
      </w:r>
    </w:p>
    <w:p w:rsidR="009F00FB" w:rsidRP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0FB" w:rsidRP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B">
        <w:rPr>
          <w:rFonts w:ascii="Times New Roman" w:hAnsi="Times New Roman" w:cs="Times New Roman"/>
          <w:sz w:val="24"/>
          <w:szCs w:val="24"/>
        </w:rPr>
        <w:t xml:space="preserve">E'   consapevole  che  sussiste  incompatibilità  con   la  pratica  forense presso   la sezione   di </w:t>
      </w:r>
    </w:p>
    <w:p w:rsidR="009F00FB" w:rsidRP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B">
        <w:rPr>
          <w:rFonts w:ascii="Times New Roman" w:hAnsi="Times New Roman" w:cs="Times New Roman"/>
          <w:sz w:val="24"/>
          <w:szCs w:val="24"/>
        </w:rPr>
        <w:t xml:space="preserve">assegnazione  e  nei procedimenti  pendenti  in cui opera lo studio ove   la pratica si sta svolgendo </w:t>
      </w:r>
    </w:p>
    <w:p w:rsidR="009F00FB" w:rsidRP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B">
        <w:rPr>
          <w:rFonts w:ascii="Times New Roman" w:hAnsi="Times New Roman" w:cs="Times New Roman"/>
          <w:sz w:val="24"/>
          <w:szCs w:val="24"/>
        </w:rPr>
        <w:t xml:space="preserve">o si è svolta. </w:t>
      </w:r>
    </w:p>
    <w:p w:rsidR="009F00FB" w:rsidRP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0FB" w:rsidRP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B">
        <w:rPr>
          <w:rFonts w:ascii="Times New Roman" w:hAnsi="Times New Roman" w:cs="Times New Roman"/>
          <w:sz w:val="24"/>
          <w:szCs w:val="24"/>
        </w:rPr>
        <w:t xml:space="preserve">E' consapevole   che sussiste il divieto di svolgimento   di attività professionale dinanzi all'Ufficio </w:t>
      </w:r>
    </w:p>
    <w:p w:rsidR="009F00FB" w:rsidRP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B">
        <w:rPr>
          <w:rFonts w:ascii="Times New Roman" w:hAnsi="Times New Roman" w:cs="Times New Roman"/>
          <w:sz w:val="24"/>
          <w:szCs w:val="24"/>
        </w:rPr>
        <w:t xml:space="preserve">ove si svolge lo stage,  potendo essere  effettuate altre attività,  compreso il dottorato di ricerca, </w:t>
      </w:r>
    </w:p>
    <w:p w:rsidR="009F00FB" w:rsidRP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B">
        <w:rPr>
          <w:rFonts w:ascii="Times New Roman" w:hAnsi="Times New Roman" w:cs="Times New Roman"/>
          <w:sz w:val="24"/>
          <w:szCs w:val="24"/>
        </w:rPr>
        <w:lastRenderedPageBreak/>
        <w:t xml:space="preserve">il tirocinio per l'accesso alla professione di avvocato, salvo quanto  sopra specificato,  o di notaio </w:t>
      </w:r>
    </w:p>
    <w:p w:rsidR="009F00FB" w:rsidRP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B">
        <w:rPr>
          <w:rFonts w:ascii="Times New Roman" w:hAnsi="Times New Roman" w:cs="Times New Roman"/>
          <w:sz w:val="24"/>
          <w:szCs w:val="24"/>
        </w:rPr>
        <w:t xml:space="preserve">e la frequenza  dei corsi delle scuole di specializzazione  per  le professioni legali, purché   con </w:t>
      </w:r>
    </w:p>
    <w:p w:rsidR="009F00FB" w:rsidRP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B">
        <w:rPr>
          <w:rFonts w:ascii="Times New Roman" w:hAnsi="Times New Roman" w:cs="Times New Roman"/>
          <w:sz w:val="24"/>
          <w:szCs w:val="24"/>
        </w:rPr>
        <w:t xml:space="preserve">modalità compatibili con  il conseguimento  di  un'adeguata  formazione </w:t>
      </w:r>
    </w:p>
    <w:p w:rsidR="009F00FB" w:rsidRP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0FB" w:rsidRP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B">
        <w:rPr>
          <w:rFonts w:ascii="Times New Roman" w:hAnsi="Times New Roman" w:cs="Times New Roman"/>
          <w:sz w:val="24"/>
          <w:szCs w:val="24"/>
        </w:rPr>
        <w:t xml:space="preserve">E' consapevole   che lo stage può   essere interrotto in ogni momento    dal Capo dell'Ufficio, anche </w:t>
      </w:r>
    </w:p>
    <w:p w:rsidR="009F00FB" w:rsidRP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B">
        <w:rPr>
          <w:rFonts w:ascii="Times New Roman" w:hAnsi="Times New Roman" w:cs="Times New Roman"/>
          <w:sz w:val="24"/>
          <w:szCs w:val="24"/>
        </w:rPr>
        <w:t xml:space="preserve">su   proposta del  magistrato formatore,   per   sopravvenute  ragioni   organizzative o per il venir </w:t>
      </w:r>
    </w:p>
    <w:p w:rsidR="009F00FB" w:rsidRP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B">
        <w:rPr>
          <w:rFonts w:ascii="Times New Roman" w:hAnsi="Times New Roman" w:cs="Times New Roman"/>
          <w:sz w:val="24"/>
          <w:szCs w:val="24"/>
        </w:rPr>
        <w:t xml:space="preserve">meno   del   rapporto  fiduciario, anche   in relazione   ai possibili rischi per  l'indipendenza   e </w:t>
      </w:r>
    </w:p>
    <w:p w:rsidR="009F00FB" w:rsidRP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B">
        <w:rPr>
          <w:rFonts w:ascii="Times New Roman" w:hAnsi="Times New Roman" w:cs="Times New Roman"/>
          <w:sz w:val="24"/>
          <w:szCs w:val="24"/>
        </w:rPr>
        <w:t xml:space="preserve">l'imparzialità dell'ufficio o la credibilità della funzione giudiziaria, nonché per  l'immagine  e il </w:t>
      </w:r>
    </w:p>
    <w:p w:rsidR="009F00FB" w:rsidRP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B">
        <w:rPr>
          <w:rFonts w:ascii="Times New Roman" w:hAnsi="Times New Roman" w:cs="Times New Roman"/>
          <w:sz w:val="24"/>
          <w:szCs w:val="24"/>
        </w:rPr>
        <w:t xml:space="preserve">prestigio dell'ordine giudiziario ed anche in  caso di  mancato  rispetto degli obblighi a carico del </w:t>
      </w:r>
    </w:p>
    <w:p w:rsidR="009F00FB" w:rsidRP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B">
        <w:rPr>
          <w:rFonts w:ascii="Times New Roman" w:hAnsi="Times New Roman" w:cs="Times New Roman"/>
          <w:sz w:val="24"/>
          <w:szCs w:val="24"/>
        </w:rPr>
        <w:t xml:space="preserve">tirocinante </w:t>
      </w:r>
    </w:p>
    <w:p w:rsidR="009F00FB" w:rsidRP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0FB" w:rsidRPr="009F00FB" w:rsidRDefault="001E3EFA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F00FB" w:rsidRPr="009F00FB">
        <w:rPr>
          <w:rFonts w:ascii="Times New Roman" w:hAnsi="Times New Roman" w:cs="Times New Roman"/>
          <w:sz w:val="24"/>
          <w:szCs w:val="24"/>
        </w:rPr>
        <w:t xml:space="preserve">ichiara  altresì di essere   informato, ai sensi  e  per gli effetti di cui all'art. 13 del  decreto legislativo 30 giugno   2003, n. 196,  che i dati personali saranno   trattati,  anche con  strumenti </w:t>
      </w:r>
    </w:p>
    <w:p w:rsidR="009F00FB" w:rsidRP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B">
        <w:rPr>
          <w:rFonts w:ascii="Times New Roman" w:hAnsi="Times New Roman" w:cs="Times New Roman"/>
          <w:sz w:val="24"/>
          <w:szCs w:val="24"/>
        </w:rPr>
        <w:t xml:space="preserve">informatici,   esclusivamente nell'ambito  del procedimento  per il quale la presente   dichiarazione </w:t>
      </w:r>
    </w:p>
    <w:p w:rsidR="009F00FB" w:rsidRP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0FB">
        <w:rPr>
          <w:rFonts w:ascii="Times New Roman" w:hAnsi="Times New Roman" w:cs="Times New Roman"/>
          <w:sz w:val="24"/>
          <w:szCs w:val="24"/>
        </w:rPr>
        <w:t xml:space="preserve">viene resa. </w:t>
      </w:r>
    </w:p>
    <w:p w:rsidR="009F00FB" w:rsidRDefault="009F00FB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EFA" w:rsidRPr="009F00FB" w:rsidRDefault="001E3EFA" w:rsidP="009F0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Verbania, </w:t>
      </w:r>
    </w:p>
    <w:sectPr w:rsidR="001E3EFA" w:rsidRPr="009F00FB" w:rsidSect="002435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A71"/>
    <w:multiLevelType w:val="hybridMultilevel"/>
    <w:tmpl w:val="421EC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3672F"/>
    <w:multiLevelType w:val="hybridMultilevel"/>
    <w:tmpl w:val="1FE04E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10917"/>
    <w:multiLevelType w:val="hybridMultilevel"/>
    <w:tmpl w:val="CDB29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F71C0"/>
    <w:multiLevelType w:val="hybridMultilevel"/>
    <w:tmpl w:val="1EBA08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83DB2"/>
    <w:multiLevelType w:val="hybridMultilevel"/>
    <w:tmpl w:val="8042CA9A"/>
    <w:lvl w:ilvl="0" w:tplc="DB828FB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1706E7"/>
    <w:multiLevelType w:val="hybridMultilevel"/>
    <w:tmpl w:val="DC94C2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F61B0"/>
    <w:multiLevelType w:val="hybridMultilevel"/>
    <w:tmpl w:val="232251BC"/>
    <w:lvl w:ilvl="0" w:tplc="7194C93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08"/>
    <w:rsid w:val="000A4244"/>
    <w:rsid w:val="000B56E7"/>
    <w:rsid w:val="000C0B3E"/>
    <w:rsid w:val="000C1AC2"/>
    <w:rsid w:val="000D5C4F"/>
    <w:rsid w:val="001057C5"/>
    <w:rsid w:val="001C60B2"/>
    <w:rsid w:val="001E3EFA"/>
    <w:rsid w:val="00231F4E"/>
    <w:rsid w:val="00232FB2"/>
    <w:rsid w:val="002435C7"/>
    <w:rsid w:val="00254B3E"/>
    <w:rsid w:val="00274508"/>
    <w:rsid w:val="00275328"/>
    <w:rsid w:val="00285AB5"/>
    <w:rsid w:val="002A02E3"/>
    <w:rsid w:val="002B21A0"/>
    <w:rsid w:val="002F1AD6"/>
    <w:rsid w:val="002F7CEA"/>
    <w:rsid w:val="00323C60"/>
    <w:rsid w:val="00342898"/>
    <w:rsid w:val="00364DAA"/>
    <w:rsid w:val="003B1932"/>
    <w:rsid w:val="003C2EC9"/>
    <w:rsid w:val="004A5B5B"/>
    <w:rsid w:val="004C11FE"/>
    <w:rsid w:val="005C05C3"/>
    <w:rsid w:val="005C360F"/>
    <w:rsid w:val="005C56AC"/>
    <w:rsid w:val="005E5BE9"/>
    <w:rsid w:val="00685ACD"/>
    <w:rsid w:val="007222F8"/>
    <w:rsid w:val="00751510"/>
    <w:rsid w:val="00751E87"/>
    <w:rsid w:val="007531CA"/>
    <w:rsid w:val="00755963"/>
    <w:rsid w:val="00765172"/>
    <w:rsid w:val="007769D3"/>
    <w:rsid w:val="0079111D"/>
    <w:rsid w:val="007D2214"/>
    <w:rsid w:val="00802D50"/>
    <w:rsid w:val="00840186"/>
    <w:rsid w:val="00847DB5"/>
    <w:rsid w:val="0085212A"/>
    <w:rsid w:val="008909CC"/>
    <w:rsid w:val="00932C0C"/>
    <w:rsid w:val="0095088D"/>
    <w:rsid w:val="009765EE"/>
    <w:rsid w:val="00996220"/>
    <w:rsid w:val="009B7204"/>
    <w:rsid w:val="009C369D"/>
    <w:rsid w:val="009D387B"/>
    <w:rsid w:val="009F00FB"/>
    <w:rsid w:val="00A5255B"/>
    <w:rsid w:val="00A56A5D"/>
    <w:rsid w:val="00AA2F70"/>
    <w:rsid w:val="00B04BE2"/>
    <w:rsid w:val="00B31B3C"/>
    <w:rsid w:val="00B734CA"/>
    <w:rsid w:val="00B82485"/>
    <w:rsid w:val="00B85448"/>
    <w:rsid w:val="00B9029B"/>
    <w:rsid w:val="00BB4090"/>
    <w:rsid w:val="00BF373E"/>
    <w:rsid w:val="00C83CFB"/>
    <w:rsid w:val="00CE2F9F"/>
    <w:rsid w:val="00CF4E1B"/>
    <w:rsid w:val="00D216A3"/>
    <w:rsid w:val="00D62A54"/>
    <w:rsid w:val="00DB5808"/>
    <w:rsid w:val="00DE7A83"/>
    <w:rsid w:val="00E1636E"/>
    <w:rsid w:val="00E92C72"/>
    <w:rsid w:val="00E96557"/>
    <w:rsid w:val="00EA1E69"/>
    <w:rsid w:val="00EB5A03"/>
    <w:rsid w:val="00ED7340"/>
    <w:rsid w:val="00EE571C"/>
    <w:rsid w:val="00EF02B3"/>
    <w:rsid w:val="00F16DE8"/>
    <w:rsid w:val="00F439CA"/>
    <w:rsid w:val="00F56009"/>
    <w:rsid w:val="00F6080E"/>
    <w:rsid w:val="00FA2F30"/>
    <w:rsid w:val="00FB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96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088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96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6D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96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088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96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9040D-1899-4516-8B68-1FFE31EC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Piccolo</dc:creator>
  <cp:lastModifiedBy>Silvestro Vendemia</cp:lastModifiedBy>
  <cp:revision>2</cp:revision>
  <cp:lastPrinted>2019-02-11T12:08:00Z</cp:lastPrinted>
  <dcterms:created xsi:type="dcterms:W3CDTF">2019-02-11T13:16:00Z</dcterms:created>
  <dcterms:modified xsi:type="dcterms:W3CDTF">2019-02-11T13:16:00Z</dcterms:modified>
</cp:coreProperties>
</file>